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44A4" w:rsidRDefault="005E44A4">
      <w:pPr>
        <w:widowControl w:val="0"/>
        <w:pBdr>
          <w:top w:val="nil"/>
          <w:left w:val="nil"/>
          <w:bottom w:val="nil"/>
          <w:right w:val="nil"/>
          <w:between w:val="nil"/>
        </w:pBdr>
        <w:spacing w:line="276" w:lineRule="auto"/>
        <w:rPr>
          <w:rFonts w:ascii="Arial" w:eastAsia="Arial" w:hAnsi="Arial" w:cs="Arial"/>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45"/>
        <w:gridCol w:w="8610"/>
      </w:tblGrid>
      <w:tr w:rsidR="005E44A4">
        <w:trPr>
          <w:trHeight w:val="8995"/>
        </w:trPr>
        <w:tc>
          <w:tcPr>
            <w:tcW w:w="2445" w:type="dxa"/>
            <w:tcBorders>
              <w:top w:val="single" w:sz="4" w:space="0" w:color="000000"/>
              <w:left w:val="single" w:sz="4" w:space="0" w:color="000000"/>
              <w:bottom w:val="single" w:sz="4" w:space="0" w:color="000000"/>
            </w:tcBorders>
          </w:tcPr>
          <w:p w:rsidR="005E44A4" w:rsidRDefault="00000000">
            <w:pPr>
              <w:tabs>
                <w:tab w:val="left" w:pos="2835"/>
              </w:tabs>
              <w:rPr>
                <w:b/>
                <w:sz w:val="16"/>
                <w:szCs w:val="16"/>
              </w:rPr>
            </w:pPr>
            <w:r>
              <w:rPr>
                <w:b/>
                <w:sz w:val="16"/>
                <w:szCs w:val="16"/>
              </w:rPr>
              <w:t xml:space="preserve">ARTICOLAZIONE E </w:t>
            </w:r>
          </w:p>
          <w:p w:rsidR="005E44A4" w:rsidRDefault="00000000">
            <w:pPr>
              <w:tabs>
                <w:tab w:val="left" w:pos="2835"/>
              </w:tabs>
              <w:rPr>
                <w:b/>
                <w:sz w:val="16"/>
                <w:szCs w:val="16"/>
              </w:rPr>
            </w:pPr>
            <w:r>
              <w:rPr>
                <w:b/>
                <w:sz w:val="16"/>
                <w:szCs w:val="16"/>
              </w:rPr>
              <w:t xml:space="preserve">CONTENUTI DEL PERCORSO </w:t>
            </w:r>
          </w:p>
          <w:p w:rsidR="005E44A4" w:rsidRDefault="00000000">
            <w:pPr>
              <w:tabs>
                <w:tab w:val="left" w:pos="2835"/>
              </w:tabs>
              <w:rPr>
                <w:b/>
                <w:sz w:val="16"/>
                <w:szCs w:val="16"/>
              </w:rPr>
            </w:pPr>
            <w:r>
              <w:rPr>
                <w:b/>
                <w:sz w:val="16"/>
                <w:szCs w:val="16"/>
              </w:rPr>
              <w:t>FORMATIVO</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854A4C" w:rsidRDefault="00854A4C">
            <w:pPr>
              <w:tabs>
                <w:tab w:val="left" w:pos="2835"/>
              </w:tabs>
              <w:rPr>
                <w:b/>
                <w:sz w:val="16"/>
                <w:szCs w:val="16"/>
              </w:rPr>
            </w:pPr>
          </w:p>
          <w:p w:rsidR="00854A4C" w:rsidRDefault="00854A4C">
            <w:pPr>
              <w:tabs>
                <w:tab w:val="left" w:pos="2835"/>
              </w:tabs>
              <w:rPr>
                <w:b/>
                <w:sz w:val="16"/>
                <w:szCs w:val="16"/>
              </w:rPr>
            </w:pPr>
          </w:p>
          <w:p w:rsidR="00854A4C" w:rsidRDefault="00854A4C">
            <w:pPr>
              <w:tabs>
                <w:tab w:val="left" w:pos="2835"/>
              </w:tabs>
              <w:rPr>
                <w:b/>
                <w:sz w:val="16"/>
                <w:szCs w:val="16"/>
              </w:rPr>
            </w:pPr>
          </w:p>
          <w:p w:rsidR="00854A4C" w:rsidRDefault="00854A4C">
            <w:pPr>
              <w:tabs>
                <w:tab w:val="left" w:pos="2835"/>
              </w:tabs>
              <w:rPr>
                <w:b/>
                <w:sz w:val="16"/>
                <w:szCs w:val="16"/>
              </w:rPr>
            </w:pPr>
          </w:p>
          <w:p w:rsidR="00854A4C" w:rsidRDefault="00854A4C">
            <w:pPr>
              <w:tabs>
                <w:tab w:val="left" w:pos="2835"/>
              </w:tabs>
              <w:rPr>
                <w:b/>
                <w:sz w:val="16"/>
                <w:szCs w:val="16"/>
              </w:rPr>
            </w:pPr>
          </w:p>
          <w:p w:rsidR="005E44A4" w:rsidRDefault="00000000">
            <w:pPr>
              <w:tabs>
                <w:tab w:val="left" w:pos="2835"/>
              </w:tabs>
              <w:rPr>
                <w:b/>
                <w:sz w:val="16"/>
                <w:szCs w:val="16"/>
              </w:rPr>
            </w:pPr>
            <w:r>
              <w:rPr>
                <w:b/>
                <w:sz w:val="16"/>
                <w:szCs w:val="16"/>
              </w:rPr>
              <w:t>DURATA DEL PERCORSO</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SBOCCHI OCCUPAZIONALI</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854A4C" w:rsidRDefault="00854A4C">
            <w:pPr>
              <w:tabs>
                <w:tab w:val="left" w:pos="2835"/>
              </w:tabs>
              <w:rPr>
                <w:b/>
                <w:sz w:val="16"/>
                <w:szCs w:val="16"/>
              </w:rPr>
            </w:pPr>
          </w:p>
          <w:p w:rsidR="00854A4C" w:rsidRDefault="00854A4C">
            <w:pPr>
              <w:tabs>
                <w:tab w:val="left" w:pos="2835"/>
              </w:tabs>
              <w:rPr>
                <w:b/>
                <w:sz w:val="16"/>
                <w:szCs w:val="16"/>
              </w:rPr>
            </w:pPr>
          </w:p>
          <w:p w:rsidR="005E44A4" w:rsidRDefault="00000000">
            <w:pPr>
              <w:tabs>
                <w:tab w:val="left" w:pos="2835"/>
              </w:tabs>
              <w:rPr>
                <w:b/>
                <w:sz w:val="16"/>
                <w:szCs w:val="16"/>
              </w:rPr>
            </w:pPr>
            <w:r>
              <w:rPr>
                <w:b/>
                <w:sz w:val="16"/>
                <w:szCs w:val="16"/>
              </w:rPr>
              <w:t>REQUISITI ACCESSO E DESTINATARI</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MODALITA’ DI SELEZIONE</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RICONOSCIMENTO CREDITI IN INGRESSO</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 xml:space="preserve">INFORMAZIONI E </w:t>
            </w:r>
          </w:p>
          <w:p w:rsidR="005E44A4" w:rsidRDefault="00000000">
            <w:pPr>
              <w:tabs>
                <w:tab w:val="left" w:pos="2835"/>
              </w:tabs>
              <w:rPr>
                <w:b/>
                <w:sz w:val="16"/>
                <w:szCs w:val="16"/>
              </w:rPr>
            </w:pPr>
            <w:r>
              <w:rPr>
                <w:b/>
                <w:sz w:val="16"/>
                <w:szCs w:val="16"/>
              </w:rPr>
              <w:t>ISCRIZIONI</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SEDE DI SVOLGIMENTO</w:t>
            </w:r>
          </w:p>
          <w:p w:rsidR="005E44A4" w:rsidRDefault="005E44A4">
            <w:pPr>
              <w:tabs>
                <w:tab w:val="left" w:pos="2835"/>
              </w:tabs>
              <w:rPr>
                <w:b/>
                <w:sz w:val="16"/>
                <w:szCs w:val="16"/>
              </w:rPr>
            </w:pPr>
          </w:p>
          <w:p w:rsidR="005E44A4" w:rsidRDefault="005E44A4">
            <w:pPr>
              <w:tabs>
                <w:tab w:val="left" w:pos="2835"/>
              </w:tabs>
              <w:rPr>
                <w:b/>
                <w:sz w:val="16"/>
                <w:szCs w:val="16"/>
              </w:rPr>
            </w:pPr>
          </w:p>
          <w:p w:rsidR="005E44A4" w:rsidRDefault="00000000">
            <w:pPr>
              <w:tabs>
                <w:tab w:val="left" w:pos="2835"/>
              </w:tabs>
              <w:rPr>
                <w:b/>
                <w:sz w:val="16"/>
                <w:szCs w:val="16"/>
              </w:rPr>
            </w:pPr>
            <w:r>
              <w:rPr>
                <w:b/>
                <w:sz w:val="16"/>
                <w:szCs w:val="16"/>
              </w:rPr>
              <w:t>INDICAZIONI SULLA FREQUENZA DEL PERCORSO</w:t>
            </w:r>
          </w:p>
        </w:tc>
        <w:tc>
          <w:tcPr>
            <w:tcW w:w="8610" w:type="dxa"/>
            <w:tcBorders>
              <w:top w:val="single" w:sz="4" w:space="0" w:color="000000"/>
              <w:left w:val="single" w:sz="4" w:space="0" w:color="000000"/>
              <w:bottom w:val="single" w:sz="4" w:space="0" w:color="000000"/>
              <w:right w:val="single" w:sz="4" w:space="0" w:color="000000"/>
            </w:tcBorders>
          </w:tcPr>
          <w:p w:rsidR="005E44A4" w:rsidRDefault="00000000">
            <w:pPr>
              <w:spacing w:after="200"/>
              <w:ind w:left="-2" w:hanging="2"/>
              <w:rPr>
                <w:sz w:val="16"/>
                <w:szCs w:val="16"/>
              </w:rPr>
            </w:pPr>
            <w:r>
              <w:rPr>
                <w:sz w:val="16"/>
                <w:szCs w:val="16"/>
              </w:rPr>
              <w:lastRenderedPageBreak/>
              <w:t>Le attività si articoleranno come segue: </w:t>
            </w:r>
          </w:p>
          <w:p w:rsidR="005E44A4" w:rsidRDefault="00000000">
            <w:pPr>
              <w:rPr>
                <w:sz w:val="16"/>
                <w:szCs w:val="16"/>
              </w:rPr>
            </w:pPr>
            <w:r>
              <w:rPr>
                <w:sz w:val="16"/>
                <w:szCs w:val="16"/>
              </w:rPr>
              <w:t>LEZIONE 1 (8h)</w:t>
            </w:r>
          </w:p>
          <w:p w:rsidR="005E44A4" w:rsidRDefault="00000000">
            <w:pPr>
              <w:rPr>
                <w:sz w:val="16"/>
                <w:szCs w:val="16"/>
              </w:rPr>
            </w:pPr>
            <w:r>
              <w:rPr>
                <w:sz w:val="16"/>
                <w:szCs w:val="16"/>
              </w:rPr>
              <w:t>presentazione del corso e degli obiettivi</w:t>
            </w:r>
          </w:p>
          <w:p w:rsidR="005E44A4" w:rsidRDefault="00000000">
            <w:pPr>
              <w:rPr>
                <w:sz w:val="16"/>
                <w:szCs w:val="16"/>
              </w:rPr>
            </w:pPr>
            <w:r>
              <w:rPr>
                <w:sz w:val="16"/>
                <w:szCs w:val="16"/>
              </w:rPr>
              <w:t>cos'è il rig e in che fase della produzione viene usato</w:t>
            </w:r>
          </w:p>
          <w:p w:rsidR="005E44A4" w:rsidRDefault="00000000">
            <w:pPr>
              <w:rPr>
                <w:sz w:val="16"/>
                <w:szCs w:val="16"/>
              </w:rPr>
            </w:pPr>
            <w:r>
              <w:rPr>
                <w:sz w:val="16"/>
                <w:szCs w:val="16"/>
              </w:rPr>
              <w:t>come interpretare una model sheet per progettare un rig</w:t>
            </w:r>
          </w:p>
          <w:p w:rsidR="005E44A4" w:rsidRDefault="00000000">
            <w:pPr>
              <w:rPr>
                <w:sz w:val="16"/>
                <w:szCs w:val="16"/>
              </w:rPr>
            </w:pPr>
            <w:r>
              <w:rPr>
                <w:sz w:val="16"/>
                <w:szCs w:val="16"/>
              </w:rPr>
              <w:t>revisione del modello prima di iniziare il rig</w:t>
            </w:r>
          </w:p>
          <w:p w:rsidR="005E44A4" w:rsidRDefault="00000000">
            <w:pPr>
              <w:rPr>
                <w:sz w:val="16"/>
                <w:szCs w:val="16"/>
              </w:rPr>
            </w:pPr>
            <w:r>
              <w:rPr>
                <w:sz w:val="16"/>
                <w:szCs w:val="16"/>
              </w:rPr>
              <w:t>progettazione iniziale : studio dei movimenti, deformazioni e controlli</w:t>
            </w:r>
          </w:p>
          <w:p w:rsidR="00854A4C" w:rsidRDefault="00854A4C">
            <w:pPr>
              <w:rPr>
                <w:sz w:val="16"/>
                <w:szCs w:val="16"/>
              </w:rPr>
            </w:pPr>
          </w:p>
          <w:p w:rsidR="005E44A4" w:rsidRDefault="00000000">
            <w:pPr>
              <w:rPr>
                <w:sz w:val="16"/>
                <w:szCs w:val="16"/>
              </w:rPr>
            </w:pPr>
            <w:r>
              <w:rPr>
                <w:sz w:val="16"/>
                <w:szCs w:val="16"/>
              </w:rPr>
              <w:t>LEZIONE 2  (8h)</w:t>
            </w:r>
          </w:p>
          <w:p w:rsidR="005E44A4" w:rsidRDefault="00000000">
            <w:pPr>
              <w:rPr>
                <w:sz w:val="16"/>
                <w:szCs w:val="16"/>
              </w:rPr>
            </w:pPr>
            <w:r>
              <w:rPr>
                <w:sz w:val="16"/>
                <w:szCs w:val="16"/>
              </w:rPr>
              <w:t>joints e controlli : posizione e corretta orientazione</w:t>
            </w:r>
          </w:p>
          <w:p w:rsidR="005E44A4" w:rsidRDefault="00000000">
            <w:pPr>
              <w:rPr>
                <w:sz w:val="16"/>
                <w:szCs w:val="16"/>
              </w:rPr>
            </w:pPr>
            <w:r>
              <w:rPr>
                <w:sz w:val="16"/>
                <w:szCs w:val="16"/>
              </w:rPr>
              <w:t>constrain : parent, point, orient, scale, aim, rivet</w:t>
            </w:r>
          </w:p>
          <w:p w:rsidR="005E44A4" w:rsidRDefault="00000000">
            <w:pPr>
              <w:rPr>
                <w:sz w:val="16"/>
                <w:szCs w:val="16"/>
              </w:rPr>
            </w:pPr>
            <w:r>
              <w:rPr>
                <w:sz w:val="16"/>
                <w:szCs w:val="16"/>
              </w:rPr>
              <w:t>lo skinning di base</w:t>
            </w:r>
          </w:p>
          <w:p w:rsidR="005E44A4" w:rsidRDefault="00000000">
            <w:pPr>
              <w:rPr>
                <w:sz w:val="16"/>
                <w:szCs w:val="16"/>
              </w:rPr>
            </w:pPr>
            <w:r>
              <w:rPr>
                <w:sz w:val="16"/>
                <w:szCs w:val="16"/>
              </w:rPr>
              <w:t>gerarchie e nomenclatura nell'outliner</w:t>
            </w:r>
          </w:p>
          <w:p w:rsidR="00854A4C" w:rsidRDefault="00854A4C">
            <w:pPr>
              <w:rPr>
                <w:sz w:val="16"/>
                <w:szCs w:val="16"/>
              </w:rPr>
            </w:pPr>
          </w:p>
          <w:p w:rsidR="005E44A4" w:rsidRDefault="00000000">
            <w:pPr>
              <w:rPr>
                <w:sz w:val="16"/>
                <w:szCs w:val="16"/>
              </w:rPr>
            </w:pPr>
            <w:r>
              <w:rPr>
                <w:sz w:val="16"/>
                <w:szCs w:val="16"/>
              </w:rPr>
              <w:t>LEZIONE 3  (8h)</w:t>
            </w:r>
          </w:p>
          <w:p w:rsidR="005E44A4" w:rsidRDefault="00000000">
            <w:pPr>
              <w:rPr>
                <w:sz w:val="16"/>
                <w:szCs w:val="16"/>
              </w:rPr>
            </w:pPr>
            <w:r>
              <w:rPr>
                <w:sz w:val="16"/>
                <w:szCs w:val="16"/>
              </w:rPr>
              <w:t>i deformatori: tipologie e caratteristiche</w:t>
            </w:r>
          </w:p>
          <w:p w:rsidR="005E44A4" w:rsidRDefault="00000000">
            <w:pPr>
              <w:rPr>
                <w:sz w:val="16"/>
                <w:szCs w:val="16"/>
              </w:rPr>
            </w:pPr>
            <w:r>
              <w:rPr>
                <w:sz w:val="16"/>
                <w:szCs w:val="16"/>
              </w:rPr>
              <w:t>– lattice</w:t>
            </w:r>
          </w:p>
          <w:p w:rsidR="005E44A4" w:rsidRDefault="00000000">
            <w:pPr>
              <w:rPr>
                <w:sz w:val="16"/>
                <w:szCs w:val="16"/>
              </w:rPr>
            </w:pPr>
            <w:r>
              <w:rPr>
                <w:sz w:val="16"/>
                <w:szCs w:val="16"/>
              </w:rPr>
              <w:t>– blend shape</w:t>
            </w:r>
          </w:p>
          <w:p w:rsidR="005E44A4" w:rsidRDefault="00000000">
            <w:pPr>
              <w:rPr>
                <w:sz w:val="16"/>
                <w:szCs w:val="16"/>
              </w:rPr>
            </w:pPr>
            <w:r>
              <w:rPr>
                <w:sz w:val="16"/>
                <w:szCs w:val="16"/>
              </w:rPr>
              <w:t>– wrap</w:t>
            </w:r>
          </w:p>
          <w:p w:rsidR="005E44A4" w:rsidRDefault="00000000">
            <w:pPr>
              <w:rPr>
                <w:sz w:val="16"/>
                <w:szCs w:val="16"/>
              </w:rPr>
            </w:pPr>
            <w:r>
              <w:rPr>
                <w:sz w:val="16"/>
                <w:szCs w:val="16"/>
              </w:rPr>
              <w:t>– wire</w:t>
            </w:r>
          </w:p>
          <w:p w:rsidR="005E44A4" w:rsidRDefault="00000000">
            <w:pPr>
              <w:rPr>
                <w:sz w:val="16"/>
                <w:szCs w:val="16"/>
              </w:rPr>
            </w:pPr>
            <w:r>
              <w:rPr>
                <w:sz w:val="16"/>
                <w:szCs w:val="16"/>
              </w:rPr>
              <w:t>– non linear deformers ( bend, sine, squash ) come settarli e integrarli in modo efficiente all'interno del rig</w:t>
            </w:r>
          </w:p>
          <w:p w:rsidR="00854A4C" w:rsidRDefault="00854A4C">
            <w:pPr>
              <w:rPr>
                <w:sz w:val="16"/>
                <w:szCs w:val="16"/>
              </w:rPr>
            </w:pPr>
          </w:p>
          <w:p w:rsidR="005E44A4" w:rsidRDefault="00000000">
            <w:pPr>
              <w:rPr>
                <w:sz w:val="16"/>
                <w:szCs w:val="16"/>
              </w:rPr>
            </w:pPr>
            <w:r>
              <w:rPr>
                <w:sz w:val="16"/>
                <w:szCs w:val="16"/>
              </w:rPr>
              <w:t>LEZIONE 4  (8h)</w:t>
            </w:r>
          </w:p>
          <w:p w:rsidR="005E44A4" w:rsidRDefault="00000000">
            <w:pPr>
              <w:rPr>
                <w:sz w:val="16"/>
                <w:szCs w:val="16"/>
              </w:rPr>
            </w:pPr>
            <w:r>
              <w:rPr>
                <w:sz w:val="16"/>
                <w:szCs w:val="16"/>
              </w:rPr>
              <w:t>create attribute per un controllo</w:t>
            </w:r>
          </w:p>
          <w:p w:rsidR="005E44A4" w:rsidRDefault="00000000">
            <w:pPr>
              <w:rPr>
                <w:sz w:val="16"/>
                <w:szCs w:val="16"/>
              </w:rPr>
            </w:pPr>
            <w:r>
              <w:rPr>
                <w:sz w:val="16"/>
                <w:szCs w:val="16"/>
              </w:rPr>
              <w:t>node editor e principali utilities</w:t>
            </w:r>
          </w:p>
          <w:p w:rsidR="005E44A4" w:rsidRDefault="00000000">
            <w:pPr>
              <w:rPr>
                <w:sz w:val="16"/>
                <w:szCs w:val="16"/>
              </w:rPr>
            </w:pPr>
            <w:r>
              <w:rPr>
                <w:sz w:val="16"/>
                <w:szCs w:val="16"/>
              </w:rPr>
              <w:t>expression editor / script editor</w:t>
            </w:r>
          </w:p>
          <w:p w:rsidR="005E44A4" w:rsidRDefault="00000000">
            <w:pPr>
              <w:rPr>
                <w:sz w:val="16"/>
                <w:szCs w:val="16"/>
              </w:rPr>
            </w:pPr>
            <w:r>
              <w:rPr>
                <w:sz w:val="16"/>
                <w:szCs w:val="16"/>
              </w:rPr>
              <w:t>riggare le ruote di un veicolo</w:t>
            </w:r>
          </w:p>
          <w:p w:rsidR="00854A4C" w:rsidRDefault="00854A4C">
            <w:pPr>
              <w:rPr>
                <w:sz w:val="16"/>
                <w:szCs w:val="16"/>
              </w:rPr>
            </w:pPr>
          </w:p>
          <w:p w:rsidR="005E44A4" w:rsidRDefault="00000000">
            <w:pPr>
              <w:rPr>
                <w:sz w:val="16"/>
                <w:szCs w:val="16"/>
              </w:rPr>
            </w:pPr>
            <w:r>
              <w:rPr>
                <w:sz w:val="16"/>
                <w:szCs w:val="16"/>
              </w:rPr>
              <w:t>LEZIONE 5  (8h)</w:t>
            </w:r>
          </w:p>
          <w:p w:rsidR="005E44A4" w:rsidRDefault="00000000">
            <w:pPr>
              <w:rPr>
                <w:sz w:val="16"/>
                <w:szCs w:val="16"/>
              </w:rPr>
            </w:pPr>
            <w:r>
              <w:rPr>
                <w:sz w:val="16"/>
                <w:szCs w:val="16"/>
              </w:rPr>
              <w:t>ottimizzare la scena per animazione</w:t>
            </w:r>
          </w:p>
          <w:p w:rsidR="005E44A4" w:rsidRDefault="00000000">
            <w:pPr>
              <w:rPr>
                <w:sz w:val="16"/>
                <w:szCs w:val="16"/>
              </w:rPr>
            </w:pPr>
            <w:r>
              <w:rPr>
                <w:sz w:val="16"/>
                <w:szCs w:val="16"/>
              </w:rPr>
              <w:t>testare il rig</w:t>
            </w:r>
          </w:p>
          <w:p w:rsidR="005E44A4" w:rsidRDefault="00000000">
            <w:pPr>
              <w:rPr>
                <w:sz w:val="16"/>
                <w:szCs w:val="16"/>
              </w:rPr>
            </w:pPr>
            <w:r>
              <w:rPr>
                <w:sz w:val="16"/>
                <w:szCs w:val="16"/>
              </w:rPr>
              <w:t>ripasso generale di tutto il processo</w:t>
            </w:r>
          </w:p>
          <w:p w:rsidR="005E44A4" w:rsidRDefault="00000000">
            <w:pPr>
              <w:rPr>
                <w:sz w:val="16"/>
                <w:szCs w:val="16"/>
              </w:rPr>
            </w:pPr>
            <w:r>
              <w:rPr>
                <w:sz w:val="16"/>
                <w:szCs w:val="16"/>
              </w:rPr>
              <w:t>revisione file creati dagli studenti</w:t>
            </w:r>
          </w:p>
          <w:p w:rsidR="005E44A4" w:rsidRDefault="00000000">
            <w:pPr>
              <w:rPr>
                <w:rFonts w:ascii="Arial" w:eastAsia="Arial" w:hAnsi="Arial" w:cs="Arial"/>
                <w:sz w:val="18"/>
                <w:szCs w:val="18"/>
              </w:rPr>
            </w:pPr>
            <w:r>
              <w:rPr>
                <w:sz w:val="16"/>
                <w:szCs w:val="16"/>
              </w:rPr>
              <w:t>dubbi, approfondimenti e domande specifiche sul rig</w:t>
            </w:r>
          </w:p>
          <w:p w:rsidR="005E44A4" w:rsidRDefault="005E44A4">
            <w:pPr>
              <w:rPr>
                <w:sz w:val="16"/>
                <w:szCs w:val="16"/>
              </w:rPr>
            </w:pPr>
          </w:p>
          <w:p w:rsidR="005E44A4" w:rsidRDefault="005E44A4">
            <w:pPr>
              <w:tabs>
                <w:tab w:val="left" w:pos="2835"/>
              </w:tabs>
              <w:jc w:val="both"/>
              <w:rPr>
                <w:sz w:val="16"/>
                <w:szCs w:val="16"/>
              </w:rPr>
            </w:pPr>
          </w:p>
          <w:p w:rsidR="005E44A4" w:rsidRDefault="00000000">
            <w:pPr>
              <w:tabs>
                <w:tab w:val="left" w:pos="2835"/>
              </w:tabs>
              <w:jc w:val="both"/>
              <w:rPr>
                <w:sz w:val="16"/>
                <w:szCs w:val="16"/>
              </w:rPr>
            </w:pPr>
            <w:r>
              <w:rPr>
                <w:sz w:val="16"/>
                <w:szCs w:val="16"/>
              </w:rPr>
              <w:t xml:space="preserve">Il percorso ha una durata complessiva di 40 ore ed è organizzato in lezioni teoriche e esercitazioni in pratiche nel mese di </w:t>
            </w:r>
            <w:r w:rsidR="00854A4C">
              <w:rPr>
                <w:sz w:val="16"/>
                <w:szCs w:val="16"/>
              </w:rPr>
              <w:t>DICEMBRE</w:t>
            </w:r>
            <w:r>
              <w:rPr>
                <w:sz w:val="16"/>
                <w:szCs w:val="16"/>
              </w:rPr>
              <w:t xml:space="preserve"> 2025 (orari 9.30 -13.30 / 14.00 – 18.00).</w:t>
            </w:r>
          </w:p>
          <w:p w:rsidR="005E44A4" w:rsidRDefault="00000000">
            <w:pPr>
              <w:tabs>
                <w:tab w:val="left" w:pos="2835"/>
              </w:tabs>
              <w:jc w:val="both"/>
              <w:rPr>
                <w:sz w:val="16"/>
                <w:szCs w:val="16"/>
              </w:rPr>
            </w:pPr>
            <w:r>
              <w:rPr>
                <w:sz w:val="16"/>
                <w:szCs w:val="16"/>
              </w:rPr>
              <w:t xml:space="preserve"> </w:t>
            </w:r>
          </w:p>
          <w:p w:rsidR="005E44A4" w:rsidRDefault="005E44A4">
            <w:pPr>
              <w:tabs>
                <w:tab w:val="left" w:pos="2835"/>
              </w:tabs>
              <w:jc w:val="both"/>
              <w:rPr>
                <w:sz w:val="16"/>
                <w:szCs w:val="16"/>
              </w:rPr>
            </w:pPr>
          </w:p>
          <w:p w:rsidR="005E44A4" w:rsidRDefault="00000000">
            <w:pPr>
              <w:tabs>
                <w:tab w:val="left" w:pos="2835"/>
              </w:tabs>
              <w:jc w:val="both"/>
              <w:rPr>
                <w:sz w:val="16"/>
                <w:szCs w:val="16"/>
              </w:rPr>
            </w:pPr>
            <w:r>
              <w:rPr>
                <w:sz w:val="16"/>
                <w:szCs w:val="16"/>
              </w:rPr>
              <w:t>Il corso è rivolto a 12 persone maggiorenni, disoccupate, inoccupate, occupate.</w:t>
            </w:r>
          </w:p>
          <w:p w:rsidR="005E44A4" w:rsidRDefault="00000000">
            <w:pPr>
              <w:jc w:val="both"/>
              <w:rPr>
                <w:sz w:val="16"/>
                <w:szCs w:val="16"/>
              </w:rPr>
            </w:pPr>
            <w:r>
              <w:rPr>
                <w:sz w:val="16"/>
                <w:szCs w:val="16"/>
              </w:rPr>
              <w:t xml:space="preserve">Scopo del corso è far conseguire al corsista gli strumenti base per approcciarsi alla tecnica del rigging 3D con MAYA AUTODESK in modo professionale e con la giusta metodologia. </w:t>
            </w:r>
            <w:r>
              <w:rPr>
                <w:rFonts w:ascii="Arial" w:eastAsia="Arial" w:hAnsi="Arial" w:cs="Arial"/>
                <w:sz w:val="18"/>
                <w:szCs w:val="18"/>
              </w:rPr>
              <w:t xml:space="preserve"> </w:t>
            </w:r>
          </w:p>
          <w:p w:rsidR="005E44A4" w:rsidRDefault="005E44A4">
            <w:pPr>
              <w:tabs>
                <w:tab w:val="left" w:pos="2835"/>
              </w:tabs>
              <w:jc w:val="both"/>
              <w:rPr>
                <w:sz w:val="16"/>
                <w:szCs w:val="16"/>
              </w:rPr>
            </w:pPr>
          </w:p>
          <w:p w:rsidR="005E44A4" w:rsidRDefault="00000000">
            <w:pPr>
              <w:jc w:val="both"/>
              <w:rPr>
                <w:rFonts w:ascii="Arial" w:eastAsia="Arial" w:hAnsi="Arial" w:cs="Arial"/>
                <w:sz w:val="18"/>
                <w:szCs w:val="18"/>
              </w:rPr>
            </w:pPr>
            <w:r>
              <w:rPr>
                <w:sz w:val="16"/>
                <w:szCs w:val="16"/>
              </w:rPr>
              <w:t xml:space="preserve">Per accedere al corso è necessario essere in possesso del Diploma di Istruzione Secondaria Superiore o in possesso del Diploma Professionale Tecnico.In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t>Durante il corso il docente utilizzerà Autodesk Maya, è richiesta capacità di navigazione nel software e un livello base/intermedio di modellazione.</w:t>
            </w:r>
          </w:p>
          <w:p w:rsidR="005E44A4" w:rsidRDefault="005E44A4">
            <w:pPr>
              <w:jc w:val="both"/>
              <w:rPr>
                <w:rFonts w:ascii="Arial" w:eastAsia="Arial" w:hAnsi="Arial" w:cs="Arial"/>
                <w:sz w:val="18"/>
                <w:szCs w:val="18"/>
              </w:rPr>
            </w:pPr>
          </w:p>
          <w:p w:rsidR="005E44A4"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854A4C">
              <w:rPr>
                <w:sz w:val="16"/>
                <w:szCs w:val="16"/>
              </w:rPr>
              <w:t>.</w:t>
            </w:r>
          </w:p>
          <w:p w:rsidR="005E44A4" w:rsidRDefault="005E44A4">
            <w:pPr>
              <w:tabs>
                <w:tab w:val="left" w:pos="2835"/>
              </w:tabs>
              <w:ind w:right="87"/>
              <w:jc w:val="both"/>
              <w:rPr>
                <w:sz w:val="16"/>
                <w:szCs w:val="16"/>
              </w:rPr>
            </w:pPr>
          </w:p>
          <w:p w:rsidR="00854A4C" w:rsidRDefault="00854A4C">
            <w:pPr>
              <w:pBdr>
                <w:top w:val="nil"/>
                <w:left w:val="nil"/>
                <w:bottom w:val="nil"/>
                <w:right w:val="nil"/>
                <w:between w:val="nil"/>
              </w:pBdr>
              <w:tabs>
                <w:tab w:val="left" w:pos="2835"/>
              </w:tabs>
              <w:jc w:val="both"/>
              <w:rPr>
                <w:color w:val="000000"/>
                <w:sz w:val="16"/>
                <w:szCs w:val="16"/>
              </w:rPr>
            </w:pPr>
          </w:p>
          <w:p w:rsidR="005E44A4"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5E44A4" w:rsidRDefault="005E44A4">
            <w:pPr>
              <w:pBdr>
                <w:top w:val="nil"/>
                <w:left w:val="nil"/>
                <w:bottom w:val="nil"/>
                <w:right w:val="nil"/>
                <w:between w:val="nil"/>
              </w:pBdr>
              <w:tabs>
                <w:tab w:val="left" w:pos="2840"/>
                <w:tab w:val="left" w:pos="8270"/>
              </w:tabs>
              <w:ind w:right="-10"/>
              <w:jc w:val="both"/>
              <w:rPr>
                <w:sz w:val="16"/>
                <w:szCs w:val="16"/>
              </w:rPr>
            </w:pPr>
          </w:p>
          <w:p w:rsidR="005E44A4" w:rsidRDefault="005E44A4">
            <w:pPr>
              <w:pBdr>
                <w:top w:val="nil"/>
                <w:left w:val="nil"/>
                <w:bottom w:val="nil"/>
                <w:right w:val="nil"/>
                <w:between w:val="nil"/>
              </w:pBdr>
              <w:tabs>
                <w:tab w:val="left" w:pos="2840"/>
                <w:tab w:val="left" w:pos="8270"/>
              </w:tabs>
              <w:ind w:right="-10"/>
              <w:jc w:val="both"/>
              <w:rPr>
                <w:sz w:val="16"/>
                <w:szCs w:val="16"/>
              </w:rPr>
            </w:pPr>
          </w:p>
          <w:p w:rsidR="005E44A4" w:rsidRDefault="005E44A4">
            <w:pPr>
              <w:pBdr>
                <w:top w:val="nil"/>
                <w:left w:val="nil"/>
                <w:bottom w:val="nil"/>
                <w:right w:val="nil"/>
                <w:between w:val="nil"/>
              </w:pBdr>
              <w:tabs>
                <w:tab w:val="left" w:pos="2840"/>
                <w:tab w:val="left" w:pos="8270"/>
              </w:tabs>
              <w:ind w:right="-10"/>
              <w:jc w:val="both"/>
              <w:rPr>
                <w:sz w:val="16"/>
                <w:szCs w:val="16"/>
              </w:rPr>
            </w:pPr>
          </w:p>
          <w:p w:rsidR="005E44A4"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854A4C">
              <w:rPr>
                <w:sz w:val="16"/>
                <w:szCs w:val="16"/>
              </w:rPr>
              <w:t>17</w:t>
            </w:r>
            <w:r>
              <w:rPr>
                <w:sz w:val="16"/>
                <w:szCs w:val="16"/>
              </w:rPr>
              <w:t>/</w:t>
            </w:r>
            <w:r w:rsidR="00854A4C">
              <w:rPr>
                <w:sz w:val="16"/>
                <w:szCs w:val="16"/>
              </w:rPr>
              <w:t>11</w:t>
            </w:r>
            <w:r>
              <w:rPr>
                <w:sz w:val="16"/>
                <w:szCs w:val="16"/>
              </w:rPr>
              <w:t xml:space="preserve">/2025. Per informazioni consultare la pagina dedicata alla Formazione sul sito </w:t>
            </w:r>
            <w:hyperlink r:id="rId7" w:history="1">
              <w:r w:rsidR="00035E93" w:rsidRPr="008122D6">
                <w:rPr>
                  <w:rStyle w:val="Collegamentoipertestuale"/>
                  <w:sz w:val="16"/>
                  <w:szCs w:val="16"/>
                </w:rPr>
                <w:t>www.manifatturedigitalicinema.it</w:t>
              </w:r>
            </w:hyperlink>
            <w:r w:rsidR="00035E93">
              <w:rPr>
                <w:sz w:val="16"/>
                <w:szCs w:val="16"/>
              </w:rPr>
              <w:t xml:space="preserve"> </w:t>
            </w:r>
          </w:p>
          <w:p w:rsidR="005E44A4" w:rsidRDefault="005E44A4">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sidR="00000000">
              <w:rPr>
                <w:sz w:val="16"/>
                <w:szCs w:val="16"/>
              </w:rPr>
              <w:t xml:space="preserve"> Mail: </w:t>
            </w:r>
            <w:r w:rsidR="00035E93" w:rsidRPr="00035E93">
              <w:rPr>
                <w:rStyle w:val="Collegamentoipertestuale"/>
                <w:sz w:val="16"/>
                <w:szCs w:val="16"/>
              </w:rPr>
              <w:t>iscrizioni@manifatturedigitalicinema.it</w:t>
            </w:r>
            <w:r w:rsidR="00000000">
              <w:rPr>
                <w:color w:val="0000FF"/>
                <w:sz w:val="16"/>
                <w:szCs w:val="16"/>
                <w:u w:val="single"/>
              </w:rPr>
              <w:t xml:space="preserve"> </w:t>
            </w:r>
            <w:r w:rsidR="00000000">
              <w:rPr>
                <w:color w:val="0000FF"/>
                <w:sz w:val="16"/>
                <w:szCs w:val="16"/>
                <w:u w:val="single"/>
              </w:rPr>
              <w:br/>
            </w:r>
          </w:p>
          <w:p w:rsidR="005E44A4"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 Palazzina Coppedè – Pistoia</w:t>
            </w:r>
          </w:p>
          <w:p w:rsidR="005E44A4" w:rsidRDefault="005E44A4">
            <w:pPr>
              <w:pBdr>
                <w:top w:val="nil"/>
                <w:left w:val="nil"/>
                <w:bottom w:val="nil"/>
                <w:right w:val="nil"/>
                <w:between w:val="nil"/>
              </w:pBdr>
              <w:tabs>
                <w:tab w:val="left" w:pos="2840"/>
                <w:tab w:val="left" w:pos="8270"/>
              </w:tabs>
              <w:ind w:right="-10"/>
              <w:jc w:val="both"/>
              <w:rPr>
                <w:sz w:val="16"/>
                <w:szCs w:val="16"/>
              </w:rPr>
            </w:pPr>
          </w:p>
          <w:p w:rsidR="005E44A4" w:rsidRDefault="005E44A4">
            <w:pPr>
              <w:pBdr>
                <w:top w:val="nil"/>
                <w:left w:val="nil"/>
                <w:bottom w:val="nil"/>
                <w:right w:val="nil"/>
                <w:between w:val="nil"/>
              </w:pBdr>
              <w:tabs>
                <w:tab w:val="left" w:pos="2840"/>
                <w:tab w:val="left" w:pos="8270"/>
              </w:tabs>
              <w:ind w:right="-10"/>
              <w:jc w:val="both"/>
              <w:rPr>
                <w:sz w:val="16"/>
                <w:szCs w:val="16"/>
              </w:rPr>
            </w:pPr>
          </w:p>
          <w:p w:rsidR="005E44A4"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5E44A4" w:rsidRDefault="005E44A4">
      <w:pPr>
        <w:ind w:right="-262"/>
      </w:pPr>
    </w:p>
    <w:sectPr w:rsidR="005E44A4">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709A" w:rsidRDefault="00E6709A">
      <w:r>
        <w:separator/>
      </w:r>
    </w:p>
  </w:endnote>
  <w:endnote w:type="continuationSeparator" w:id="0">
    <w:p w:rsidR="00E6709A" w:rsidRDefault="00E6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4622AB5-89D7-49B2-BD95-0C2D04B2F2E3}"/>
    <w:embedBold r:id="rId2" w:fontKey="{64995A00-9FC5-4D99-9FBE-0D1892433B3C}"/>
  </w:font>
  <w:font w:name="Twentieth Century">
    <w:altName w:val="Calibri"/>
    <w:charset w:val="00"/>
    <w:family w:val="auto"/>
    <w:pitch w:val="default"/>
  </w:font>
  <w:font w:name="Gentium Bas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5119E0C-5340-46D1-B875-F04E28F70CE4}"/>
    <w:embedItalic r:id="rId4" w:fontKey="{4669DB27-0B34-4FE0-9524-6B58A067655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4BB1702-1A27-4C9A-B99A-799834628F5B}"/>
  </w:font>
  <w:font w:name="Cambria">
    <w:panose1 w:val="02040503050406030204"/>
    <w:charset w:val="00"/>
    <w:family w:val="roman"/>
    <w:pitch w:val="variable"/>
    <w:sig w:usb0="E00006FF" w:usb1="420024FF" w:usb2="02000000" w:usb3="00000000" w:csb0="0000019F" w:csb1="00000000"/>
    <w:embedRegular r:id="rId6" w:fontKey="{9DAF2EF9-666D-463D-B4A2-C8C705FD92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44A4"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709A" w:rsidRDefault="00E6709A">
      <w:r>
        <w:separator/>
      </w:r>
    </w:p>
  </w:footnote>
  <w:footnote w:type="continuationSeparator" w:id="0">
    <w:p w:rsidR="00E6709A" w:rsidRDefault="00E67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44A4" w:rsidRDefault="005E44A4">
    <w:pPr>
      <w:pBdr>
        <w:top w:val="nil"/>
        <w:left w:val="nil"/>
        <w:bottom w:val="nil"/>
        <w:right w:val="nil"/>
        <w:between w:val="nil"/>
      </w:pBdr>
      <w:jc w:val="right"/>
      <w:rPr>
        <w:rFonts w:ascii="Arial" w:eastAsia="Arial" w:hAnsi="Arial" w:cs="Arial"/>
        <w:b/>
        <w:color w:val="000000"/>
        <w:sz w:val="20"/>
        <w:szCs w:val="20"/>
      </w:rPr>
    </w:pPr>
  </w:p>
  <w:p w:rsidR="005E44A4" w:rsidRDefault="00000000">
    <w:pPr>
      <w:pBdr>
        <w:top w:val="nil"/>
        <w:left w:val="nil"/>
        <w:bottom w:val="nil"/>
        <w:right w:val="nil"/>
        <w:between w:val="nil"/>
      </w:pBdr>
      <w:jc w:val="center"/>
      <w:rPr>
        <w:rFonts w:ascii="Times New Roman" w:eastAsia="Times New Roman" w:hAnsi="Times New Roman" w:cs="Times New Roman"/>
        <w:sz w:val="24"/>
        <w:szCs w:val="24"/>
      </w:rPr>
    </w:pPr>
    <w:r>
      <w:rPr>
        <w:noProof/>
        <w:color w:val="000000"/>
      </w:rPr>
      <w:drawing>
        <wp:inline distT="0" distB="0" distL="0" distR="0">
          <wp:extent cx="6120765" cy="605790"/>
          <wp:effectExtent l="0" t="0" r="0" b="0"/>
          <wp:docPr id="1151885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5E44A4" w:rsidRDefault="005E44A4">
    <w:pPr>
      <w:pBdr>
        <w:top w:val="nil"/>
        <w:left w:val="nil"/>
        <w:bottom w:val="nil"/>
        <w:right w:val="nil"/>
        <w:between w:val="nil"/>
      </w:pBdr>
      <w:jc w:val="center"/>
      <w:rPr>
        <w:rFonts w:ascii="Times New Roman" w:eastAsia="Times New Roman" w:hAnsi="Times New Roman" w:cs="Times New Roman"/>
        <w:sz w:val="24"/>
        <w:szCs w:val="24"/>
      </w:rPr>
    </w:pPr>
  </w:p>
  <w:p w:rsidR="005E44A4" w:rsidRDefault="00000000">
    <w:pPr>
      <w:pBdr>
        <w:top w:val="nil"/>
        <w:left w:val="nil"/>
        <w:bottom w:val="nil"/>
        <w:right w:val="nil"/>
        <w:between w:val="nil"/>
      </w:pBdr>
      <w:jc w:val="center"/>
      <w:rPr>
        <w:b/>
        <w:color w:val="000000"/>
        <w:sz w:val="36"/>
        <w:szCs w:val="36"/>
      </w:rPr>
    </w:pPr>
    <w:r>
      <w:rPr>
        <w:rFonts w:ascii="Arial" w:eastAsia="Arial" w:hAnsi="Arial" w:cs="Arial"/>
        <w:b/>
        <w:sz w:val="28"/>
        <w:szCs w:val="28"/>
      </w:rPr>
      <w:t xml:space="preserve">Corso di I livello di Rigging </w:t>
    </w:r>
    <w:r w:rsidR="00854A4C">
      <w:rPr>
        <w:rFonts w:ascii="Arial" w:eastAsia="Arial" w:hAnsi="Arial" w:cs="Arial"/>
        <w:b/>
        <w:sz w:val="28"/>
        <w:szCs w:val="28"/>
      </w:rPr>
      <w:t>4</w:t>
    </w:r>
    <w:r>
      <w:rPr>
        <w:rFonts w:ascii="Arial" w:eastAsia="Arial" w:hAnsi="Arial" w:cs="Arial"/>
        <w:b/>
        <w:sz w:val="28"/>
        <w:szCs w:val="28"/>
      </w:rPr>
      <w:t>° Edizione</w:t>
    </w:r>
  </w:p>
  <w:p w:rsidR="005E44A4" w:rsidRDefault="00000000">
    <w:pPr>
      <w:ind w:right="-262"/>
      <w:jc w:val="center"/>
      <w:rPr>
        <w:sz w:val="18"/>
        <w:szCs w:val="18"/>
      </w:rPr>
    </w:pPr>
    <w:r>
      <w:rPr>
        <w:sz w:val="18"/>
        <w:szCs w:val="18"/>
      </w:rPr>
      <w:t>Delibera di Giunta Regionale n. 682 del 03/06/2024 e Decreto Dirigenziale n.22423 del 04/10/2024 per le attività formative svolte nell’ambito del progetto Manifatture Digitali Cinema – POR FSE+ 2021-2027</w:t>
    </w:r>
  </w:p>
  <w:p w:rsidR="005E44A4" w:rsidRDefault="00000000">
    <w:pPr>
      <w:ind w:right="-262"/>
      <w:rPr>
        <w:sz w:val="18"/>
        <w:szCs w:val="18"/>
      </w:rPr>
    </w:pPr>
    <w:r>
      <w:rPr>
        <w:sz w:val="18"/>
        <w:szCs w:val="18"/>
      </w:rPr>
      <w:t>Agenzia Formativa Fondazione Sistema Toscana (Decreto dirigenziale n. 20945 del 18.09.2024 codice accreditamento OF0395) Il corso è interamente gratuito in quanto finanziato dal Fondo Sociale Europeo Plus 2021/2027</w:t>
    </w:r>
  </w:p>
  <w:p w:rsidR="005E44A4" w:rsidRDefault="005E44A4">
    <w:pPr>
      <w:pBdr>
        <w:top w:val="nil"/>
        <w:left w:val="nil"/>
        <w:bottom w:val="nil"/>
        <w:right w:val="nil"/>
        <w:between w:val="nil"/>
      </w:pBd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4A4"/>
    <w:rsid w:val="00035E93"/>
    <w:rsid w:val="003B5BB3"/>
    <w:rsid w:val="00574A9F"/>
    <w:rsid w:val="005E44A4"/>
    <w:rsid w:val="00854A4C"/>
    <w:rsid w:val="00CF236F"/>
    <w:rsid w:val="00E670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B599"/>
  <w15:docId w15:val="{A6CACCCC-CCF6-42BF-B811-7C00D05B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1"/>
    <w:tblPr>
      <w:tblStyleRowBandSize w:val="1"/>
      <w:tblStyleColBandSize w:val="1"/>
      <w:tblCellMar>
        <w:top w:w="55" w:type="dxa"/>
        <w:left w:w="54" w:type="dxa"/>
        <w:bottom w:w="55" w:type="dxa"/>
        <w:right w:w="55" w:type="dxa"/>
      </w:tblCellMar>
    </w:tblPr>
  </w:style>
  <w:style w:type="table" w:customStyle="1" w:styleId="a4">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3" Type="http://schemas.openxmlformats.org/officeDocument/2006/relationships/settings" Target="settings.xml"/><Relationship Id="rId7" Type="http://schemas.openxmlformats.org/officeDocument/2006/relationships/hyperlink" Target="http://www.manifatturedigitalicinem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3lXRRn7OZmFe42nbCohVVOliw==">CgMxLjA4AHIhMW5VOVQtd3hJTjhBdHRyY0xBMDVQYlZUWDZJcF9rYzJj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4</cp:revision>
  <dcterms:created xsi:type="dcterms:W3CDTF">2024-10-10T08:32:00Z</dcterms:created>
  <dcterms:modified xsi:type="dcterms:W3CDTF">2025-11-05T11:23:00Z</dcterms:modified>
</cp:coreProperties>
</file>