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0C37A83C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334FB6">
        <w:rPr>
          <w:b/>
          <w:bCs/>
          <w:sz w:val="20"/>
          <w:szCs w:val="20"/>
          <w:lang w:val="it-IT"/>
        </w:rPr>
        <w:t>IMPRESA CINEMA: IMPRENDITORI DEL CINEMA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3F91E" w14:textId="77777777" w:rsidR="00D748FB" w:rsidRDefault="00D748FB" w:rsidP="008B7D6C">
      <w:r>
        <w:separator/>
      </w:r>
    </w:p>
  </w:endnote>
  <w:endnote w:type="continuationSeparator" w:id="0">
    <w:p w14:paraId="111AD228" w14:textId="77777777" w:rsidR="00D748FB" w:rsidRDefault="00D748F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8A14A" w14:textId="77777777" w:rsidR="00D748FB" w:rsidRDefault="00D748FB" w:rsidP="008B7D6C">
      <w:r>
        <w:separator/>
      </w:r>
    </w:p>
  </w:footnote>
  <w:footnote w:type="continuationSeparator" w:id="0">
    <w:p w14:paraId="419A0088" w14:textId="77777777" w:rsidR="00D748FB" w:rsidRDefault="00D748F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34FB6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49BD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748FB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2026-02-15T10:58:00Z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